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BB54C" w14:textId="1858F112" w:rsidR="004A609F" w:rsidRDefault="00A06FC6" w:rsidP="00A06FC6">
      <w:r>
        <w:t>29 grudnia 2021 r.</w:t>
      </w:r>
      <w:r w:rsidR="004A609F">
        <w:t xml:space="preserve"> w Dzienniku Urzędowym Ministra Finansów opublikowana została  Interpretacja Ogólna Ministra Finansów Nr PT1.8101.2.2021 z dnia 22 grudnia 2021 r.</w:t>
      </w:r>
      <w:r w:rsidR="00457D44">
        <w:t xml:space="preserve"> </w:t>
      </w:r>
      <w:r w:rsidR="00AD18DA">
        <w:t>w sprawie opodatkowania podatkiem od towarów i usług przekształcenia z mocy prawa użytkowania wieczystego w prawo własności.</w:t>
      </w:r>
    </w:p>
    <w:p w14:paraId="0800911C" w14:textId="15E67980" w:rsidR="00A06FC6" w:rsidRDefault="00AD18DA" w:rsidP="00A06FC6">
      <w:r>
        <w:t xml:space="preserve">Wynika z niej, że </w:t>
      </w:r>
      <w:r w:rsidR="00A06FC6">
        <w:t xml:space="preserve">jeśli opłata </w:t>
      </w:r>
      <w:proofErr w:type="spellStart"/>
      <w:r w:rsidR="00A06FC6">
        <w:t>przekształceniowa</w:t>
      </w:r>
      <w:proofErr w:type="spellEnd"/>
      <w:r w:rsidR="00A06FC6">
        <w:t xml:space="preserve"> powstała z opłaty rocznej za użytkowanie wieczyste, w</w:t>
      </w:r>
      <w:r w:rsidR="00973B8E">
        <w:t> </w:t>
      </w:r>
      <w:r w:rsidR="00A06FC6">
        <w:t xml:space="preserve">której </w:t>
      </w:r>
      <w:r w:rsidR="005C0695">
        <w:t xml:space="preserve">był doliczony VAT do opłaty, </w:t>
      </w:r>
      <w:r w:rsidR="00A06FC6">
        <w:t>nic się nie zmienia.</w:t>
      </w:r>
      <w:r>
        <w:t xml:space="preserve"> </w:t>
      </w:r>
      <w:r w:rsidR="00A06FC6">
        <w:t xml:space="preserve">W programie UW </w:t>
      </w:r>
      <w:r>
        <w:t xml:space="preserve">w trakcie wykonywania przekształcenia </w:t>
      </w:r>
      <w:r w:rsidR="00A06FC6">
        <w:t xml:space="preserve">do </w:t>
      </w:r>
      <w:r>
        <w:t>tabeli</w:t>
      </w:r>
      <w:r w:rsidR="00A06FC6">
        <w:t xml:space="preserve"> </w:t>
      </w:r>
      <w:r w:rsidR="00A06FC6" w:rsidRPr="00F0643F">
        <w:rPr>
          <w:i/>
          <w:iCs/>
        </w:rPr>
        <w:t>Przekształcenie</w:t>
      </w:r>
      <w:r w:rsidR="00A06FC6">
        <w:t xml:space="preserve"> przeniosła się informacja, że VAT został doliczony do opłaty za użytkowanie wieczyste  i wynosi on</w:t>
      </w:r>
      <w:r w:rsidR="0013434E">
        <w:t xml:space="preserve"> 22 </w:t>
      </w:r>
      <w:r w:rsidR="005C0695">
        <w:t xml:space="preserve">% </w:t>
      </w:r>
      <w:r w:rsidR="0013434E">
        <w:t xml:space="preserve">lub </w:t>
      </w:r>
      <w:r w:rsidR="00A06FC6">
        <w:t xml:space="preserve"> 23%</w:t>
      </w:r>
      <w:r w:rsidR="005C0695">
        <w:t>.</w:t>
      </w:r>
    </w:p>
    <w:p w14:paraId="18CB86A9" w14:textId="77777777" w:rsidR="00A06FC6" w:rsidRDefault="00A06FC6" w:rsidP="00A06FC6"/>
    <w:p w14:paraId="52F9D0AB" w14:textId="77777777" w:rsidR="00A06FC6" w:rsidRDefault="00A06FC6" w:rsidP="00A06FC6">
      <w:r w:rsidRPr="00F06539">
        <w:rPr>
          <w:noProof/>
          <w:lang w:eastAsia="pl-PL"/>
        </w:rPr>
        <w:drawing>
          <wp:inline distT="0" distB="0" distL="0" distR="0" wp14:anchorId="29CAE08F" wp14:editId="6715894A">
            <wp:extent cx="5760720" cy="7772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4C710B4" w14:textId="77777777" w:rsidR="00A06FC6" w:rsidRDefault="00A06FC6" w:rsidP="00A06FC6"/>
    <w:p w14:paraId="73D8A866" w14:textId="77777777" w:rsidR="00A06FC6" w:rsidRDefault="00A06FC6" w:rsidP="00A06FC6">
      <w:r>
        <w:t xml:space="preserve">Podczas </w:t>
      </w:r>
      <w:r w:rsidRPr="00F0643F">
        <w:rPr>
          <w:i/>
          <w:iCs/>
        </w:rPr>
        <w:t>Przypisów</w:t>
      </w:r>
      <w:r>
        <w:rPr>
          <w:i/>
          <w:iCs/>
        </w:rPr>
        <w:t xml:space="preserve"> </w:t>
      </w:r>
      <w:r>
        <w:t>kwota VAT jest widoczna.</w:t>
      </w:r>
    </w:p>
    <w:p w14:paraId="59C1372E" w14:textId="77777777" w:rsidR="00A06FC6" w:rsidRDefault="00A06FC6" w:rsidP="00A06FC6"/>
    <w:p w14:paraId="646ECFBA" w14:textId="45CFDBB2" w:rsidR="00A06FC6" w:rsidRPr="00207828" w:rsidRDefault="00A06FC6" w:rsidP="00A06FC6">
      <w:r>
        <w:t xml:space="preserve">Natomiast w przypadku ustanowienia prawa użytkowania wieczystego przed 1 maja 2004 r. opłaty nie podlegały podatkowi VAT. W tych przypadkach podczas przekształcenia w </w:t>
      </w:r>
      <w:r w:rsidR="00097E0F">
        <w:t>polu</w:t>
      </w:r>
      <w:r>
        <w:t xml:space="preserve"> </w:t>
      </w:r>
      <w:r w:rsidRPr="00A84958">
        <w:rPr>
          <w:i/>
          <w:iCs/>
        </w:rPr>
        <w:t>Vat</w:t>
      </w:r>
      <w:r>
        <w:t xml:space="preserve"> </w:t>
      </w:r>
      <w:r w:rsidR="00097E0F">
        <w:t>została</w:t>
      </w:r>
      <w:r>
        <w:t xml:space="preserve"> wpisan</w:t>
      </w:r>
      <w:r w:rsidR="00097E0F">
        <w:t>a</w:t>
      </w:r>
      <w:r>
        <w:t xml:space="preserve"> </w:t>
      </w:r>
      <w:r w:rsidR="00097E0F">
        <w:t xml:space="preserve">wartość </w:t>
      </w:r>
      <w:r>
        <w:t>„</w:t>
      </w:r>
      <w:proofErr w:type="spellStart"/>
      <w:r>
        <w:t>np</w:t>
      </w:r>
      <w:proofErr w:type="spellEnd"/>
      <w:r>
        <w:t xml:space="preserve">” i kwota opłaty była opłatą brutto, czyli </w:t>
      </w:r>
      <w:r w:rsidRPr="003A53F1">
        <w:rPr>
          <w:i/>
          <w:iCs/>
        </w:rPr>
        <w:t>Do zapłaty</w:t>
      </w:r>
      <w:r w:rsidR="005C0695">
        <w:rPr>
          <w:i/>
          <w:iCs/>
        </w:rPr>
        <w:t>.</w:t>
      </w:r>
      <w:r>
        <w:t xml:space="preserve">  </w:t>
      </w:r>
    </w:p>
    <w:p w14:paraId="0A24019E" w14:textId="77777777" w:rsidR="00A06FC6" w:rsidRPr="00D138A4" w:rsidRDefault="00A06FC6" w:rsidP="00A06FC6"/>
    <w:p w14:paraId="225EC538" w14:textId="77777777" w:rsidR="00A06FC6" w:rsidRDefault="00A06FC6" w:rsidP="00A06FC6">
      <w:r w:rsidRPr="00B023F3">
        <w:rPr>
          <w:noProof/>
          <w:lang w:eastAsia="pl-PL"/>
        </w:rPr>
        <w:drawing>
          <wp:inline distT="0" distB="0" distL="0" distR="0" wp14:anchorId="4040D6B1" wp14:editId="127912FB">
            <wp:extent cx="5760720" cy="78676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BF60" w14:textId="77777777" w:rsidR="00A06FC6" w:rsidRDefault="00A06FC6" w:rsidP="00A06FC6"/>
    <w:p w14:paraId="057A8B0A" w14:textId="522C1E58" w:rsidR="00A06FC6" w:rsidRDefault="00A06FC6" w:rsidP="00A06FC6">
      <w:r>
        <w:t>Now</w:t>
      </w:r>
      <w:r w:rsidR="00097E0F">
        <w:t>e</w:t>
      </w:r>
      <w:r>
        <w:t xml:space="preserve"> </w:t>
      </w:r>
      <w:r w:rsidR="00097E0F">
        <w:t>uaktualnieni</w:t>
      </w:r>
      <w:r w:rsidR="005C0695">
        <w:t>e -</w:t>
      </w:r>
      <w:r>
        <w:t xml:space="preserve"> 5.09 do programu UW przekształca automatycznie Vat oznaczony jako „</w:t>
      </w:r>
      <w:proofErr w:type="spellStart"/>
      <w:r>
        <w:t>np</w:t>
      </w:r>
      <w:proofErr w:type="spellEnd"/>
      <w:r>
        <w:t xml:space="preserve">” na „23” i oblicza wartość Vat z kwoty w polu </w:t>
      </w:r>
      <w:proofErr w:type="spellStart"/>
      <w:r w:rsidRPr="00EB5D1E">
        <w:rPr>
          <w:i/>
          <w:iCs/>
        </w:rPr>
        <w:t>Opł</w:t>
      </w:r>
      <w:proofErr w:type="spellEnd"/>
      <w:r w:rsidRPr="00EB5D1E">
        <w:rPr>
          <w:i/>
          <w:iCs/>
        </w:rPr>
        <w:t xml:space="preserve">. z </w:t>
      </w:r>
      <w:proofErr w:type="spellStart"/>
      <w:r w:rsidRPr="00EB5D1E">
        <w:rPr>
          <w:i/>
          <w:iCs/>
        </w:rPr>
        <w:t>bonif</w:t>
      </w:r>
      <w:proofErr w:type="spellEnd"/>
      <w:r w:rsidRPr="00EB5D1E">
        <w:rPr>
          <w:i/>
          <w:iCs/>
        </w:rPr>
        <w:t>.[zł]</w:t>
      </w:r>
      <w:r>
        <w:rPr>
          <w:i/>
          <w:iCs/>
        </w:rPr>
        <w:t xml:space="preserve">. </w:t>
      </w:r>
    </w:p>
    <w:p w14:paraId="4934A4D9" w14:textId="77777777" w:rsidR="00A06FC6" w:rsidRPr="00EB5D1E" w:rsidRDefault="00A06FC6" w:rsidP="00A06FC6">
      <w:r>
        <w:t xml:space="preserve">Okno opłat zostało poszerzone i oprócz kolumny  </w:t>
      </w:r>
      <w:r w:rsidRPr="00097E0F">
        <w:rPr>
          <w:i/>
          <w:iCs/>
        </w:rPr>
        <w:t>Do zapłaty</w:t>
      </w:r>
      <w:r>
        <w:t xml:space="preserve"> powstała kolumna </w:t>
      </w:r>
      <w:r w:rsidRPr="00097E0F">
        <w:rPr>
          <w:i/>
          <w:iCs/>
        </w:rPr>
        <w:t>w tym Vat</w:t>
      </w:r>
      <w:r>
        <w:t xml:space="preserve">. Ponadto została przywrócona możliwość edycji stawki Vat oraz pole </w:t>
      </w:r>
      <w:r w:rsidRPr="0033358B">
        <w:rPr>
          <w:i/>
          <w:iCs/>
        </w:rPr>
        <w:t>Dolicz Vat do opłaty</w:t>
      </w:r>
      <w:r>
        <w:rPr>
          <w:i/>
          <w:iCs/>
        </w:rPr>
        <w:t>.</w:t>
      </w:r>
    </w:p>
    <w:p w14:paraId="03A4E4BD" w14:textId="77777777" w:rsidR="00A06FC6" w:rsidRDefault="00A06FC6" w:rsidP="00A06FC6">
      <w:r w:rsidRPr="0033358B">
        <w:rPr>
          <w:noProof/>
          <w:lang w:eastAsia="pl-PL"/>
        </w:rPr>
        <w:drawing>
          <wp:inline distT="0" distB="0" distL="0" distR="0" wp14:anchorId="49D9D005" wp14:editId="440E296E">
            <wp:extent cx="5760720" cy="6483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DA35" w14:textId="77777777" w:rsidR="00A06FC6" w:rsidRDefault="00A06FC6" w:rsidP="00A06FC6"/>
    <w:p w14:paraId="44AB2242" w14:textId="4B057B42" w:rsidR="00A06FC6" w:rsidRDefault="00A06FC6" w:rsidP="00A06FC6">
      <w:r w:rsidRPr="00607FC8">
        <w:t xml:space="preserve">Dane do programu UW zostały wprowadzane w różnym czasie (np. 2018 r.) i program umożliwiał wprowadzanie różnej stawki VAT, zgodnej z aktem </w:t>
      </w:r>
      <w:r w:rsidR="005C0695">
        <w:t>ustanawiającym prawo użytkowania</w:t>
      </w:r>
      <w:r w:rsidRPr="00607FC8">
        <w:t xml:space="preserve"> wieczystego:</w:t>
      </w:r>
    </w:p>
    <w:p w14:paraId="744E133E" w14:textId="77777777" w:rsidR="00A06FC6" w:rsidRPr="00607FC8" w:rsidRDefault="00A06FC6" w:rsidP="00A06FC6"/>
    <w:p w14:paraId="7245267C" w14:textId="77777777" w:rsidR="00A06FC6" w:rsidRPr="00607FC8" w:rsidRDefault="00A06FC6" w:rsidP="00A06FC6">
      <w:r w:rsidRPr="00607FC8">
        <w:rPr>
          <w:noProof/>
          <w:lang w:eastAsia="pl-PL"/>
        </w:rPr>
        <w:drawing>
          <wp:inline distT="0" distB="0" distL="0" distR="0" wp14:anchorId="6E584417" wp14:editId="4B390C1C">
            <wp:extent cx="781428" cy="1242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878" cy="124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251B7" w14:textId="77777777" w:rsidR="00A06FC6" w:rsidRDefault="00A06FC6" w:rsidP="00A06FC6"/>
    <w:p w14:paraId="5568464B" w14:textId="1F44CD58" w:rsidR="00A06FC6" w:rsidRDefault="00A06FC6" w:rsidP="00A06FC6">
      <w:r>
        <w:t xml:space="preserve">W trakcie przekształcenia </w:t>
      </w:r>
      <w:r w:rsidR="00A32D72">
        <w:t>do</w:t>
      </w:r>
      <w:r>
        <w:t xml:space="preserve"> kolumn</w:t>
      </w:r>
      <w:r w:rsidR="00A32D72">
        <w:t>y</w:t>
      </w:r>
      <w:r>
        <w:t xml:space="preserve"> Vat przeniosła się </w:t>
      </w:r>
      <w:r w:rsidR="00A32D72">
        <w:t xml:space="preserve">więc </w:t>
      </w:r>
      <w:r>
        <w:t>odpowiednia wartość</w:t>
      </w:r>
      <w:r w:rsidR="005C0695">
        <w:t>,</w:t>
      </w:r>
      <w:r>
        <w:t xml:space="preserve"> np. „23”, „</w:t>
      </w:r>
      <w:proofErr w:type="spellStart"/>
      <w:r>
        <w:t>zw</w:t>
      </w:r>
      <w:proofErr w:type="spellEnd"/>
      <w:r>
        <w:t>” czy „0”.</w:t>
      </w:r>
      <w:r w:rsidR="00A32D72">
        <w:t xml:space="preserve"> Dlatego po wykonaniu uaktualnienia</w:t>
      </w:r>
      <w:r w:rsidR="00DB5AD0">
        <w:t xml:space="preserve"> programu</w:t>
      </w:r>
      <w:r w:rsidR="00A32D72">
        <w:t xml:space="preserve"> należy sprawdzić, czy w przekształceniach występują stawki VAT różne od „23”. Jeśli tak, to użytkownik powinien zdecydować, co w takiej sytuacji zrobić i ręcznie zmodyfikować odpowiednie pola w bazie. W tym celu </w:t>
      </w:r>
      <w:r w:rsidRPr="00607FC8">
        <w:t xml:space="preserve">został dodany nowy </w:t>
      </w:r>
      <w:r w:rsidR="005C0695">
        <w:t>filtr na stawkę Vat występującą</w:t>
      </w:r>
      <w:bookmarkStart w:id="0" w:name="_GoBack"/>
      <w:bookmarkEnd w:id="0"/>
      <w:r>
        <w:t xml:space="preserve"> w bazie przekształceń</w:t>
      </w:r>
      <w:r w:rsidR="00D46401">
        <w:t>:</w:t>
      </w:r>
    </w:p>
    <w:p w14:paraId="1C5D89CF" w14:textId="77777777" w:rsidR="00A06FC6" w:rsidRDefault="00A06FC6" w:rsidP="00A06FC6">
      <w:r w:rsidRPr="00D6367A">
        <w:rPr>
          <w:noProof/>
          <w:lang w:eastAsia="pl-PL"/>
        </w:rPr>
        <w:lastRenderedPageBreak/>
        <w:drawing>
          <wp:inline distT="0" distB="0" distL="0" distR="0" wp14:anchorId="66925B6C" wp14:editId="17CA227E">
            <wp:extent cx="5760720" cy="21120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8684" w14:textId="77777777" w:rsidR="00A06FC6" w:rsidRDefault="00A06FC6" w:rsidP="00A06FC6"/>
    <w:p w14:paraId="07BE40E0" w14:textId="3BA1181E" w:rsidR="00A06FC6" w:rsidRDefault="00A06FC6">
      <w:r>
        <w:t xml:space="preserve">Po rozwinięciu opcji  </w:t>
      </w:r>
      <w:r w:rsidRPr="00A91C41">
        <w:rPr>
          <w:noProof/>
          <w:lang w:eastAsia="pl-PL"/>
        </w:rPr>
        <w:drawing>
          <wp:inline distT="0" distB="0" distL="0" distR="0" wp14:anchorId="4099F099" wp14:editId="6CAFF997">
            <wp:extent cx="1371791" cy="238158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ukazują się </w:t>
      </w:r>
      <w:r w:rsidR="00D46401">
        <w:t xml:space="preserve">wszystkie </w:t>
      </w:r>
      <w:r>
        <w:t xml:space="preserve">istniejące </w:t>
      </w:r>
      <w:r w:rsidR="00D46401">
        <w:t xml:space="preserve">w bazie </w:t>
      </w:r>
      <w:r>
        <w:t>stawki Vat, które po wybraniu  można odfiltrować i ręcznie poprawić.</w:t>
      </w:r>
    </w:p>
    <w:sectPr w:rsidR="00A0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C6"/>
    <w:rsid w:val="00097E0F"/>
    <w:rsid w:val="0013434E"/>
    <w:rsid w:val="00457D44"/>
    <w:rsid w:val="004A609F"/>
    <w:rsid w:val="005C0695"/>
    <w:rsid w:val="00973B8E"/>
    <w:rsid w:val="00A06FC6"/>
    <w:rsid w:val="00A32D72"/>
    <w:rsid w:val="00AD18DA"/>
    <w:rsid w:val="00D46401"/>
    <w:rsid w:val="00D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475F"/>
  <w15:chartTrackingRefBased/>
  <w15:docId w15:val="{417F49E9-409A-4E8F-A314-4C296FA7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FC6"/>
    <w:pPr>
      <w:spacing w:after="0" w:line="240" w:lineRule="auto"/>
      <w:jc w:val="both"/>
    </w:pPr>
    <w:rPr>
      <w:rFonts w:ascii="Calibri" w:eastAsia="Calibri" w:hAnsi="Calibri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Geobid</dc:creator>
  <cp:keywords/>
  <dc:description/>
  <cp:lastModifiedBy>GEOBID Katowice</cp:lastModifiedBy>
  <cp:revision>3</cp:revision>
  <dcterms:created xsi:type="dcterms:W3CDTF">2022-01-11T13:25:00Z</dcterms:created>
  <dcterms:modified xsi:type="dcterms:W3CDTF">2022-01-11T14:36:00Z</dcterms:modified>
</cp:coreProperties>
</file>